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601" w:rsidRPr="00D505FF" w:rsidRDefault="006F2601" w:rsidP="006F2601">
      <w:pPr>
        <w:pStyle w:val="Heading6"/>
        <w:ind w:right="-333"/>
      </w:pPr>
      <w:bookmarkStart w:id="0" w:name="_Toc99173283"/>
      <w:bookmarkStart w:id="1" w:name="_Ref99175272"/>
      <w:bookmarkStart w:id="2" w:name="_Ref99175863"/>
      <w:r w:rsidRPr="007E1475">
        <w:rPr>
          <w:rFonts w:ascii="Times New Roman" w:hAnsi="Times New Roman"/>
          <w:b/>
        </w:rPr>
        <w:t>DPWH-CONSL-</w:t>
      </w:r>
      <w:r w:rsidR="00CA5864">
        <w:rPr>
          <w:rFonts w:ascii="Times New Roman" w:hAnsi="Times New Roman"/>
          <w:b/>
        </w:rPr>
        <w:t>2</w:t>
      </w:r>
      <w:r w:rsidR="00CD24D0">
        <w:rPr>
          <w:rFonts w:ascii="Times New Roman" w:hAnsi="Times New Roman"/>
          <w:b/>
        </w:rPr>
        <w:t>2</w:t>
      </w:r>
      <w:r w:rsidR="00CA5864">
        <w:rPr>
          <w:rFonts w:ascii="Times New Roman" w:hAnsi="Times New Roman"/>
          <w:b/>
        </w:rPr>
        <w:t>(</w:t>
      </w:r>
      <w:r w:rsidRPr="00D505FF">
        <w:t>TPF</w:t>
      </w:r>
      <w:r w:rsidR="00CD24D0">
        <w:t>3</w:t>
      </w:r>
      <w:bookmarkStart w:id="3" w:name="_GoBack"/>
      <w:bookmarkEnd w:id="3"/>
      <w:r w:rsidR="00CA5864">
        <w:t>)</w:t>
      </w:r>
      <w:r w:rsidRPr="00D505FF">
        <w:t xml:space="preserve">.  Comments and Suggestions of Consultant on the Terms of Reference and on Data, Services, and Facilities to be </w:t>
      </w:r>
      <w:r>
        <w:rPr>
          <w:rFonts w:ascii="Times New Roman" w:hAnsi="Times New Roman"/>
          <w:b/>
        </w:rPr>
        <w:t>p</w:t>
      </w:r>
      <w:r w:rsidRPr="00D505FF">
        <w:t xml:space="preserve">rovided by the </w:t>
      </w:r>
      <w:bookmarkEnd w:id="0"/>
      <w:bookmarkEnd w:id="1"/>
      <w:bookmarkEnd w:id="2"/>
      <w:r w:rsidRPr="00D505FF">
        <w:t>Procuring Entity</w:t>
      </w:r>
    </w:p>
    <w:p w:rsidR="006F2601" w:rsidRDefault="006F2601" w:rsidP="006F2601">
      <w:pPr>
        <w:pBdr>
          <w:bottom w:val="single" w:sz="12" w:space="1" w:color="auto"/>
        </w:pBdr>
        <w:spacing w:after="0"/>
        <w:rPr>
          <w:u w:val="single"/>
        </w:rPr>
      </w:pPr>
    </w:p>
    <w:p w:rsidR="006F2601" w:rsidRDefault="006F2601" w:rsidP="006F2601">
      <w:pPr>
        <w:spacing w:after="0"/>
        <w:rPr>
          <w:u w:val="single"/>
        </w:rPr>
      </w:pPr>
    </w:p>
    <w:p w:rsidR="006F2601" w:rsidRPr="007012F4" w:rsidRDefault="006F2601" w:rsidP="006F2601">
      <w:pPr>
        <w:spacing w:after="0"/>
      </w:pPr>
      <w:r w:rsidRPr="007012F4">
        <w:rPr>
          <w:u w:val="single"/>
        </w:rPr>
        <w:t>On the Terms of Reference</w:t>
      </w:r>
      <w:r w:rsidRPr="007012F4">
        <w:t>: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1.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2.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3.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4.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5.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  <w:rPr>
          <w:u w:val="single"/>
        </w:rPr>
      </w:pPr>
      <w:r w:rsidRPr="007012F4">
        <w:rPr>
          <w:u w:val="single"/>
        </w:rPr>
        <w:t>On the data, services, and facilities to be provided by the Procuring Entity</w:t>
      </w:r>
      <w:r w:rsidRPr="007012F4">
        <w:t>:</w:t>
      </w:r>
    </w:p>
    <w:p w:rsidR="006F2601" w:rsidRPr="007012F4" w:rsidRDefault="006F2601" w:rsidP="006F2601">
      <w:pPr>
        <w:spacing w:after="0"/>
        <w:rPr>
          <w:u w:val="single"/>
        </w:rPr>
      </w:pPr>
    </w:p>
    <w:p w:rsidR="006F2601" w:rsidRPr="007012F4" w:rsidRDefault="006F2601" w:rsidP="006F2601">
      <w:pPr>
        <w:spacing w:after="0"/>
        <w:rPr>
          <w:u w:val="single"/>
        </w:rPr>
      </w:pPr>
    </w:p>
    <w:p w:rsidR="006F2601" w:rsidRPr="007012F4" w:rsidRDefault="006F2601" w:rsidP="006F2601">
      <w:pPr>
        <w:spacing w:after="0"/>
      </w:pPr>
      <w:r w:rsidRPr="007012F4">
        <w:t>1.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2.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3.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4.</w:t>
      </w:r>
    </w:p>
    <w:p w:rsidR="006F2601" w:rsidRPr="007012F4" w:rsidRDefault="006F2601" w:rsidP="006F2601">
      <w:pPr>
        <w:spacing w:after="0"/>
      </w:pPr>
    </w:p>
    <w:p w:rsidR="006F2601" w:rsidRPr="007012F4" w:rsidRDefault="006F2601" w:rsidP="006F2601">
      <w:pPr>
        <w:spacing w:after="0"/>
      </w:pPr>
      <w:r w:rsidRPr="007012F4">
        <w:t>5.</w:t>
      </w:r>
    </w:p>
    <w:p w:rsidR="0092664D" w:rsidRDefault="0092664D"/>
    <w:sectPr w:rsidR="0092664D" w:rsidSect="009266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99B" w:rsidRDefault="003F799B" w:rsidP="00CA5864">
      <w:pPr>
        <w:spacing w:after="0" w:line="240" w:lineRule="auto"/>
      </w:pPr>
      <w:r>
        <w:separator/>
      </w:r>
    </w:p>
  </w:endnote>
  <w:endnote w:type="continuationSeparator" w:id="0">
    <w:p w:rsidR="003F799B" w:rsidRDefault="003F799B" w:rsidP="00CA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864" w:rsidRDefault="00CA5864">
    <w:pPr>
      <w:pStyle w:val="Footer"/>
    </w:pPr>
    <w:r>
      <w:t>DPWH-CONSL-2</w:t>
    </w:r>
    <w:r w:rsidR="00CD24D0">
      <w:t>2</w:t>
    </w:r>
    <w:r>
      <w:t>(TPF3)</w:t>
    </w:r>
    <w:r w:rsidR="0066375C">
      <w:t>-2016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99B" w:rsidRDefault="003F799B" w:rsidP="00CA5864">
      <w:pPr>
        <w:spacing w:after="0" w:line="240" w:lineRule="auto"/>
      </w:pPr>
      <w:r>
        <w:separator/>
      </w:r>
    </w:p>
  </w:footnote>
  <w:footnote w:type="continuationSeparator" w:id="0">
    <w:p w:rsidR="003F799B" w:rsidRDefault="003F799B" w:rsidP="00CA58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601"/>
    <w:rsid w:val="003F799B"/>
    <w:rsid w:val="0066375C"/>
    <w:rsid w:val="006F2601"/>
    <w:rsid w:val="0092664D"/>
    <w:rsid w:val="009D2147"/>
    <w:rsid w:val="00A75715"/>
    <w:rsid w:val="00CA5864"/>
    <w:rsid w:val="00C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E3DC52-505A-4CD3-AE15-273797C0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601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6F2601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6F2601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864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A5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86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2015-11-30T13:17:00Z</dcterms:created>
  <dcterms:modified xsi:type="dcterms:W3CDTF">2016-09-17T01:17:00Z</dcterms:modified>
</cp:coreProperties>
</file>